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JOHN </w:t>
      </w:r>
      <w:r w:rsidR="00552071">
        <w:rPr>
          <w:rFonts w:ascii="Arial Narrow" w:hAnsi="Arial Narrow"/>
          <w:b/>
          <w:sz w:val="24"/>
          <w:szCs w:val="24"/>
        </w:rPr>
        <w:t>4:1-26</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552071">
        <w:rPr>
          <w:rFonts w:ascii="Arial Narrow" w:hAnsi="Arial Narrow"/>
          <w:b/>
          <w:sz w:val="24"/>
          <w:szCs w:val="24"/>
        </w:rPr>
        <w:t>4-1</w:t>
      </w:r>
      <w:r w:rsidR="009540ED">
        <w:rPr>
          <w:rFonts w:ascii="Arial Narrow" w:hAnsi="Arial Narrow"/>
          <w:b/>
          <w:sz w:val="24"/>
          <w:szCs w:val="24"/>
        </w:rPr>
        <w:t>2</w:t>
      </w:r>
      <w:r w:rsidR="00DC3A61">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42608D" w:rsidRPr="00EE0719" w:rsidRDefault="00552071" w:rsidP="00113D4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“THE WOMAN AT THE WELL”</w:t>
      </w:r>
    </w:p>
    <w:p w:rsidR="00373872" w:rsidRDefault="00552071" w:rsidP="00552071">
      <w:pPr>
        <w:pStyle w:val="NoSpacing"/>
        <w:rPr>
          <w:rFonts w:ascii="Arial Narrow" w:hAnsi="Arial Narrow"/>
        </w:rPr>
      </w:pPr>
      <w:r>
        <w:rPr>
          <w:rFonts w:ascii="Arial" w:hAnsi="Arial" w:cs="Arial"/>
          <w:b/>
          <w:bCs/>
          <w:sz w:val="16"/>
          <w:szCs w:val="16"/>
        </w:rPr>
        <w:br/>
      </w:r>
      <w:r w:rsidRPr="008C4792">
        <w:rPr>
          <w:rFonts w:ascii="Arial Narrow" w:hAnsi="Arial Narrow"/>
        </w:rPr>
        <w:t>The story of the nameless Samaritan woman at the well, recorded only in the Gospel of John, is a revealing one, full of many truths and powerful lessons for us today. The story of the woman at the well follows on the heels of the account of Jesus’ interaction with Nicodemus, a Pharisee and prominent member of the Jewish Sanhedrin (</w:t>
      </w:r>
      <w:hyperlink r:id="rId10" w:tgtFrame="_blank" w:history="1">
        <w:r w:rsidRPr="008C4792">
          <w:rPr>
            <w:rStyle w:val="Hyperlink"/>
            <w:rFonts w:ascii="Arial Narrow" w:hAnsi="Arial Narrow" w:cs="Times New Roman"/>
          </w:rPr>
          <w:t>John 3:</w:t>
        </w:r>
        <w:r w:rsidR="00597D16">
          <w:rPr>
            <w:rStyle w:val="Hyperlink"/>
            <w:rFonts w:ascii="Arial Narrow" w:hAnsi="Arial Narrow" w:cs="Times New Roman"/>
          </w:rPr>
          <w:t>1-21)</w:t>
        </w:r>
      </w:hyperlink>
      <w:r w:rsidRPr="008C4792">
        <w:rPr>
          <w:rFonts w:ascii="Arial Narrow" w:hAnsi="Arial Narrow"/>
        </w:rPr>
        <w:t xml:space="preserve">. In </w:t>
      </w:r>
      <w:hyperlink r:id="rId11" w:tgtFrame="_blank" w:history="1">
        <w:r w:rsidRPr="008C4792">
          <w:rPr>
            <w:rStyle w:val="Hyperlink"/>
            <w:rFonts w:ascii="Arial Narrow" w:hAnsi="Arial Narrow" w:cs="Times New Roman"/>
          </w:rPr>
          <w:t>John 4:</w:t>
        </w:r>
        <w:r w:rsidR="00597D16">
          <w:rPr>
            <w:rStyle w:val="Hyperlink"/>
            <w:rFonts w:ascii="Arial Narrow" w:hAnsi="Arial Narrow" w:cs="Times New Roman"/>
          </w:rPr>
          <w:t>4-42)</w:t>
        </w:r>
      </w:hyperlink>
      <w:r w:rsidRPr="008C4792">
        <w:rPr>
          <w:rFonts w:ascii="Arial Narrow" w:hAnsi="Arial Narrow"/>
        </w:rPr>
        <w:t xml:space="preserve"> we read about Jesus’ conversation with a lone Samaritan woman who had come to get water from a well (known as Jacob’s well) located about a half mile from the city of </w:t>
      </w:r>
      <w:proofErr w:type="spellStart"/>
      <w:r w:rsidRPr="008C4792">
        <w:rPr>
          <w:rFonts w:ascii="Arial Narrow" w:hAnsi="Arial Narrow"/>
        </w:rPr>
        <w:t>Sychar</w:t>
      </w:r>
      <w:proofErr w:type="spellEnd"/>
      <w:r w:rsidRPr="008C4792">
        <w:rPr>
          <w:rFonts w:ascii="Arial Narrow" w:hAnsi="Arial Narrow"/>
        </w:rPr>
        <w:t xml:space="preserve"> in Samaria.</w:t>
      </w:r>
      <w:r w:rsidRPr="008C4792">
        <w:rPr>
          <w:rFonts w:ascii="Arial Narrow" w:hAnsi="Arial Narrow"/>
        </w:rPr>
        <w:br/>
      </w:r>
      <w:r w:rsidRPr="008C4792">
        <w:rPr>
          <w:rFonts w:ascii="Arial Narrow" w:hAnsi="Arial Narrow"/>
        </w:rPr>
        <w:br/>
        <w:t xml:space="preserve">This was </w:t>
      </w:r>
      <w:r w:rsidR="008C4792" w:rsidRPr="008C4792">
        <w:rPr>
          <w:rFonts w:ascii="Arial Narrow" w:hAnsi="Arial Narrow"/>
        </w:rPr>
        <w:t xml:space="preserve">not just </w:t>
      </w:r>
      <w:r w:rsidRPr="008C4792">
        <w:rPr>
          <w:rFonts w:ascii="Arial Narrow" w:hAnsi="Arial Narrow"/>
        </w:rPr>
        <w:t xml:space="preserve">an ordinary woman. She was a </w:t>
      </w:r>
      <w:hyperlink r:id="rId12" w:history="1">
        <w:r w:rsidRPr="008C4792">
          <w:rPr>
            <w:rStyle w:val="Hyperlink"/>
            <w:rFonts w:ascii="Arial Narrow" w:hAnsi="Arial Narrow" w:cs="Times New Roman"/>
          </w:rPr>
          <w:t>Samaritan</w:t>
        </w:r>
      </w:hyperlink>
      <w:r w:rsidRPr="008C4792">
        <w:rPr>
          <w:rFonts w:ascii="Arial Narrow" w:hAnsi="Arial Narrow"/>
        </w:rPr>
        <w:t xml:space="preserve">, a race of people that the Jews utterly despised as having no claim on their God, and she was an outcast and looked down upon by her own people. This is evidenced by the fact that she came alone to draw water from the community well when, during biblical times, drawing water and chatting at the well was the social highpoint of a woman’s day. However, this woman was </w:t>
      </w:r>
      <w:r w:rsidR="008C4792" w:rsidRPr="008C4792">
        <w:rPr>
          <w:rFonts w:ascii="Arial Narrow" w:hAnsi="Arial Narrow"/>
        </w:rPr>
        <w:t>hate</w:t>
      </w:r>
      <w:r w:rsidRPr="008C4792">
        <w:rPr>
          <w:rFonts w:ascii="Arial Narrow" w:hAnsi="Arial Narrow"/>
        </w:rPr>
        <w:t>d and marked as immoral, an unmarried woman living openly with the sixth</w:t>
      </w:r>
      <w:r w:rsidR="008C4792" w:rsidRPr="008C4792">
        <w:rPr>
          <w:rFonts w:ascii="Arial Narrow" w:hAnsi="Arial Narrow"/>
        </w:rPr>
        <w:t xml:space="preserve"> man</w:t>
      </w:r>
      <w:r w:rsidRPr="008C4792">
        <w:rPr>
          <w:rFonts w:ascii="Arial Narrow" w:hAnsi="Arial Narrow"/>
        </w:rPr>
        <w:t xml:space="preserve"> in a series of men.</w:t>
      </w:r>
      <w:r w:rsidRPr="008C4792">
        <w:rPr>
          <w:rFonts w:ascii="Arial Narrow" w:hAnsi="Arial Narrow"/>
        </w:rPr>
        <w:br/>
      </w:r>
      <w:r w:rsidRPr="008C4792">
        <w:rPr>
          <w:rFonts w:ascii="Arial Narrow" w:hAnsi="Arial Narrow"/>
        </w:rPr>
        <w:br/>
        <w:t xml:space="preserve">The story of the woman at the well teaches us that God loves us in spite of our </w:t>
      </w:r>
      <w:r w:rsidR="008C4792" w:rsidRPr="008C4792">
        <w:rPr>
          <w:rFonts w:ascii="Arial Narrow" w:hAnsi="Arial Narrow"/>
        </w:rPr>
        <w:t>total sinful</w:t>
      </w:r>
      <w:r w:rsidRPr="008C4792">
        <w:rPr>
          <w:rFonts w:ascii="Arial Narrow" w:hAnsi="Arial Narrow"/>
        </w:rPr>
        <w:t xml:space="preserve"> lives. God values us enough to actively seek us, to welcome us to </w:t>
      </w:r>
      <w:r w:rsidR="008C4792" w:rsidRPr="008C4792">
        <w:rPr>
          <w:rFonts w:ascii="Arial Narrow" w:hAnsi="Arial Narrow"/>
        </w:rPr>
        <w:t xml:space="preserve">a relationship with </w:t>
      </w:r>
      <w:proofErr w:type="gramStart"/>
      <w:r w:rsidR="008C4792" w:rsidRPr="008C4792">
        <w:rPr>
          <w:rFonts w:ascii="Arial Narrow" w:hAnsi="Arial Narrow"/>
        </w:rPr>
        <w:t>Himself</w:t>
      </w:r>
      <w:proofErr w:type="gramEnd"/>
      <w:r w:rsidRPr="008C4792">
        <w:rPr>
          <w:rFonts w:ascii="Arial Narrow" w:hAnsi="Arial Narrow"/>
        </w:rPr>
        <w:t>, and to rejoice in our worship. As a result of Jesus’ conversation, only a person like the Samaritan woman, an outcast from her own people, could understand what this means. To be wanted, to be cared for when no one, not even herself, could see anything of value in her—this is grace indeed.</w:t>
      </w:r>
      <w:r w:rsidRPr="008C4792">
        <w:rPr>
          <w:rFonts w:ascii="Arial Narrow" w:hAnsi="Arial Narrow"/>
        </w:rPr>
        <w:br/>
      </w:r>
      <w:r w:rsidRPr="008C4792">
        <w:rPr>
          <w:rFonts w:ascii="Arial Narrow" w:hAnsi="Arial Narrow"/>
        </w:rPr>
        <w:br/>
        <w:t>But there are many other valuable truths we glean from this story. We learn that</w:t>
      </w:r>
      <w:proofErr w:type="gramStart"/>
      <w:r w:rsidRPr="008C4792">
        <w:rPr>
          <w:rFonts w:ascii="Arial Narrow" w:hAnsi="Arial Narrow"/>
        </w:rPr>
        <w:t>:</w:t>
      </w:r>
      <w:proofErr w:type="gramEnd"/>
      <w:r w:rsidRPr="008C4792">
        <w:rPr>
          <w:rFonts w:ascii="Arial Narrow" w:hAnsi="Arial Narrow"/>
        </w:rPr>
        <w:br/>
      </w:r>
      <w:r w:rsidRPr="008C4792">
        <w:rPr>
          <w:rFonts w:ascii="Arial Narrow" w:hAnsi="Arial Narrow"/>
        </w:rPr>
        <w:br/>
        <w:t xml:space="preserve">1) Only through Jesus can we obtain and receive eternal life: </w:t>
      </w:r>
      <w:r w:rsidRPr="008C4792">
        <w:rPr>
          <w:rFonts w:ascii="Times New Roman" w:hAnsi="Times New Roman" w:cs="Times New Roman"/>
          <w:i/>
        </w:rPr>
        <w:t>“Jesus answered, ‘Everyone who drinks this water will be thirsty again, but whoever drinks the water I give him will never thirst. Indeed, the water I give him will become in him a spring of water welling up to eternal life’”</w:t>
      </w:r>
      <w:r w:rsidRPr="008C4792">
        <w:rPr>
          <w:rFonts w:ascii="Arial Narrow" w:hAnsi="Arial Narrow"/>
        </w:rPr>
        <w:t xml:space="preserve"> (</w:t>
      </w:r>
      <w:hyperlink r:id="rId13" w:tgtFrame="_blank" w:history="1">
        <w:r w:rsidRPr="008C4792">
          <w:rPr>
            <w:rStyle w:val="Hyperlink"/>
            <w:rFonts w:ascii="Arial Narrow" w:hAnsi="Arial Narrow" w:cs="Times New Roman"/>
          </w:rPr>
          <w:t>John 4:1</w:t>
        </w:r>
        <w:r w:rsidR="00597D16">
          <w:rPr>
            <w:rStyle w:val="Hyperlink"/>
            <w:rFonts w:ascii="Arial Narrow" w:hAnsi="Arial Narrow" w:cs="Times New Roman"/>
          </w:rPr>
          <w:t>3-14)</w:t>
        </w:r>
      </w:hyperlink>
      <w:r w:rsidRPr="008C4792">
        <w:rPr>
          <w:rFonts w:ascii="Arial Narrow" w:hAnsi="Arial Narrow"/>
        </w:rPr>
        <w:t xml:space="preserve">; cf. </w:t>
      </w:r>
      <w:hyperlink r:id="rId14" w:tgtFrame="_blank" w:history="1">
        <w:r w:rsidRPr="008C4792">
          <w:rPr>
            <w:rStyle w:val="Hyperlink"/>
            <w:rFonts w:ascii="Arial Narrow" w:hAnsi="Arial Narrow" w:cs="Times New Roman"/>
          </w:rPr>
          <w:t>John 14:6</w:t>
        </w:r>
      </w:hyperlink>
      <w:r w:rsidRPr="008C4792">
        <w:rPr>
          <w:rFonts w:ascii="Arial Narrow" w:hAnsi="Arial Narrow"/>
        </w:rPr>
        <w:t>).</w:t>
      </w:r>
      <w:r w:rsidRPr="008C4792">
        <w:rPr>
          <w:rFonts w:ascii="Arial Narrow" w:hAnsi="Arial Narrow"/>
        </w:rPr>
        <w:br/>
      </w:r>
      <w:r w:rsidRPr="008C4792">
        <w:rPr>
          <w:rFonts w:ascii="Arial Narrow" w:hAnsi="Arial Narrow"/>
        </w:rPr>
        <w:br/>
        <w:t>2) Jesus’ ministering to those outcasts of the Jewish society (the Samaritans) reveals that all people are valuable to God and that Jesus desires that we demonstrate love to everyone . . . including even our enemies (</w:t>
      </w:r>
      <w:r w:rsidRPr="00597D16">
        <w:rPr>
          <w:rFonts w:ascii="Arial Narrow" w:hAnsi="Arial Narrow" w:cs="Times New Roman"/>
        </w:rPr>
        <w:t>John 4:</w:t>
      </w:r>
      <w:r w:rsidR="00597D16" w:rsidRPr="00597D16">
        <w:rPr>
          <w:rFonts w:ascii="Arial Narrow" w:hAnsi="Arial Narrow" w:cs="Times New Roman"/>
        </w:rPr>
        <w:t>7-9)</w:t>
      </w:r>
      <w:r w:rsidRPr="008C4792">
        <w:rPr>
          <w:rFonts w:ascii="Arial Narrow" w:hAnsi="Arial Narrow"/>
        </w:rPr>
        <w:t xml:space="preserve">; </w:t>
      </w:r>
      <w:hyperlink r:id="rId15" w:tgtFrame="_blank" w:history="1">
        <w:r w:rsidRPr="008C4792">
          <w:rPr>
            <w:rStyle w:val="Hyperlink"/>
            <w:rFonts w:ascii="Arial Narrow" w:hAnsi="Arial Narrow" w:cs="Times New Roman"/>
          </w:rPr>
          <w:t>Matthew 5:44</w:t>
        </w:r>
      </w:hyperlink>
      <w:r w:rsidRPr="008C4792">
        <w:rPr>
          <w:rFonts w:ascii="Arial Narrow" w:hAnsi="Arial Narrow"/>
        </w:rPr>
        <w:t>).</w:t>
      </w:r>
      <w:r w:rsidRPr="008C4792">
        <w:rPr>
          <w:rFonts w:ascii="Arial Narrow" w:hAnsi="Arial Narrow"/>
        </w:rPr>
        <w:br/>
      </w:r>
      <w:r w:rsidRPr="008C4792">
        <w:rPr>
          <w:rFonts w:ascii="Arial Narrow" w:hAnsi="Arial Narrow"/>
        </w:rPr>
        <w:br/>
        <w:t>3) Jesus is the Messiah (</w:t>
      </w:r>
      <w:hyperlink r:id="rId16" w:tgtFrame="_blank" w:history="1">
        <w:r w:rsidRPr="008C4792">
          <w:rPr>
            <w:rStyle w:val="Hyperlink"/>
            <w:rFonts w:ascii="Arial Narrow" w:hAnsi="Arial Narrow" w:cs="Times New Roman"/>
          </w:rPr>
          <w:t>John 4:2</w:t>
        </w:r>
        <w:r w:rsidR="00597D16">
          <w:rPr>
            <w:rStyle w:val="Hyperlink"/>
            <w:rFonts w:ascii="Arial Narrow" w:hAnsi="Arial Narrow" w:cs="Times New Roman"/>
          </w:rPr>
          <w:t>5-26; 1-41</w:t>
        </w:r>
      </w:hyperlink>
      <w:r w:rsidRPr="008C4792">
        <w:rPr>
          <w:rFonts w:ascii="Arial Narrow" w:hAnsi="Arial Narrow"/>
        </w:rPr>
        <w:t xml:space="preserve">; </w:t>
      </w:r>
      <w:hyperlink r:id="rId17" w:tgtFrame="_blank" w:history="1">
        <w:r w:rsidRPr="008C4792">
          <w:rPr>
            <w:rStyle w:val="Hyperlink"/>
            <w:rFonts w:ascii="Arial Narrow" w:hAnsi="Arial Narrow" w:cs="Times New Roman"/>
          </w:rPr>
          <w:t>Matthew 27:22</w:t>
        </w:r>
      </w:hyperlink>
      <w:r w:rsidRPr="008C4792">
        <w:rPr>
          <w:rFonts w:ascii="Arial Narrow" w:hAnsi="Arial Narrow"/>
        </w:rPr>
        <w:t xml:space="preserve">; </w:t>
      </w:r>
      <w:hyperlink r:id="rId18" w:tgtFrame="_blank" w:history="1">
        <w:r w:rsidRPr="008C4792">
          <w:rPr>
            <w:rStyle w:val="Hyperlink"/>
            <w:rFonts w:ascii="Arial Narrow" w:hAnsi="Arial Narrow" w:cs="Times New Roman"/>
          </w:rPr>
          <w:t>Luke 2:11</w:t>
        </w:r>
      </w:hyperlink>
      <w:r w:rsidRPr="008C4792">
        <w:rPr>
          <w:rFonts w:ascii="Arial Narrow" w:hAnsi="Arial Narrow"/>
        </w:rPr>
        <w:t>).</w:t>
      </w:r>
      <w:r w:rsidRPr="008C4792">
        <w:rPr>
          <w:rFonts w:ascii="Arial Narrow" w:hAnsi="Arial Narrow"/>
        </w:rPr>
        <w:br/>
      </w:r>
      <w:r w:rsidRPr="008C4792">
        <w:rPr>
          <w:rFonts w:ascii="Arial Narrow" w:hAnsi="Arial Narrow"/>
        </w:rPr>
        <w:br/>
        <w:t>4) Those who worship God, worship Him in spirit and truth (</w:t>
      </w:r>
      <w:hyperlink r:id="rId19" w:tgtFrame="_blank" w:history="1">
        <w:r w:rsidRPr="008C4792">
          <w:rPr>
            <w:rStyle w:val="Hyperlink"/>
            <w:rFonts w:ascii="Arial Narrow" w:hAnsi="Arial Narrow" w:cs="Times New Roman"/>
          </w:rPr>
          <w:t>John 4:2</w:t>
        </w:r>
        <w:r w:rsidR="00597D16">
          <w:rPr>
            <w:rStyle w:val="Hyperlink"/>
            <w:rFonts w:ascii="Arial Narrow" w:hAnsi="Arial Narrow" w:cs="Times New Roman"/>
          </w:rPr>
          <w:t>3-24</w:t>
        </w:r>
      </w:hyperlink>
      <w:r w:rsidRPr="008C4792">
        <w:rPr>
          <w:rFonts w:ascii="Arial Narrow" w:hAnsi="Arial Narrow"/>
        </w:rPr>
        <w:t xml:space="preserve">; </w:t>
      </w:r>
      <w:hyperlink r:id="rId20" w:tgtFrame="_blank" w:history="1">
        <w:r w:rsidRPr="008C4792">
          <w:rPr>
            <w:rStyle w:val="Hyperlink"/>
            <w:rFonts w:ascii="Arial Narrow" w:hAnsi="Arial Narrow" w:cs="Times New Roman"/>
          </w:rPr>
          <w:t>Psalm 145:18</w:t>
        </w:r>
      </w:hyperlink>
      <w:r w:rsidRPr="008C4792">
        <w:rPr>
          <w:rFonts w:ascii="Arial Narrow" w:hAnsi="Arial Narrow"/>
        </w:rPr>
        <w:t>).</w:t>
      </w:r>
      <w:r w:rsidRPr="008C4792">
        <w:rPr>
          <w:rFonts w:ascii="Arial Narrow" w:hAnsi="Arial Narrow"/>
        </w:rPr>
        <w:br/>
      </w:r>
      <w:r w:rsidRPr="008C4792">
        <w:rPr>
          <w:rFonts w:ascii="Arial Narrow" w:hAnsi="Arial Narrow"/>
        </w:rPr>
        <w:br/>
        <w:t xml:space="preserve">5) Our testimony about Jesus is a powerful tool in leading others to believe in Him: </w:t>
      </w:r>
      <w:r w:rsidRPr="008C4792">
        <w:rPr>
          <w:rFonts w:ascii="Times New Roman" w:hAnsi="Times New Roman" w:cs="Times New Roman"/>
          <w:i/>
        </w:rPr>
        <w:t xml:space="preserve">“Many of the Samaritans from that town believed in him because of the woman's testimony, ‘He told me everything I ever did.’ </w:t>
      </w:r>
      <w:proofErr w:type="gramStart"/>
      <w:r w:rsidRPr="008C4792">
        <w:rPr>
          <w:rFonts w:ascii="Times New Roman" w:hAnsi="Times New Roman" w:cs="Times New Roman"/>
          <w:i/>
        </w:rPr>
        <w:t>So when the Samaritans came to him, they urged him to stay with them, and he stayed two days.</w:t>
      </w:r>
      <w:proofErr w:type="gramEnd"/>
      <w:r w:rsidRPr="008C4792">
        <w:rPr>
          <w:rFonts w:ascii="Times New Roman" w:hAnsi="Times New Roman" w:cs="Times New Roman"/>
          <w:i/>
        </w:rPr>
        <w:t xml:space="preserve"> And because of his words many more became believers. They said to the woman, ‘We no longer believe just because of what you said; now we have heard for ourselves, and we know that this man really is the Savior of the world”’</w:t>
      </w:r>
      <w:r w:rsidRPr="008C4792">
        <w:rPr>
          <w:rFonts w:ascii="Arial Narrow" w:hAnsi="Arial Narrow"/>
        </w:rPr>
        <w:t xml:space="preserve"> (</w:t>
      </w:r>
      <w:hyperlink r:id="rId21" w:tgtFrame="_blank" w:history="1">
        <w:r w:rsidRPr="008C4792">
          <w:rPr>
            <w:rStyle w:val="Hyperlink"/>
            <w:rFonts w:ascii="Arial Narrow" w:hAnsi="Arial Narrow" w:cs="Times New Roman"/>
          </w:rPr>
          <w:t>John 4:3</w:t>
        </w:r>
        <w:r w:rsidR="00597D16">
          <w:rPr>
            <w:rStyle w:val="Hyperlink"/>
            <w:rFonts w:ascii="Arial Narrow" w:hAnsi="Arial Narrow" w:cs="Times New Roman"/>
          </w:rPr>
          <w:t>9-42)</w:t>
        </w:r>
      </w:hyperlink>
      <w:r w:rsidRPr="008C4792">
        <w:rPr>
          <w:rFonts w:ascii="Arial Narrow" w:hAnsi="Arial Narrow"/>
        </w:rPr>
        <w:t>.</w:t>
      </w:r>
      <w:r w:rsidRPr="008C4792">
        <w:rPr>
          <w:rFonts w:ascii="Arial Narrow" w:hAnsi="Arial Narrow"/>
        </w:rPr>
        <w:br/>
      </w:r>
      <w:r w:rsidRPr="008C4792">
        <w:rPr>
          <w:rFonts w:ascii="Arial Narrow" w:hAnsi="Arial Narrow"/>
        </w:rPr>
        <w:br/>
        <w:t>Additionally, we learn from Jesus’ dialogue with the woman at the well three absolute truths about salvation</w:t>
      </w:r>
      <w:proofErr w:type="gramStart"/>
      <w:r w:rsidRPr="008C4792">
        <w:rPr>
          <w:rFonts w:ascii="Arial Narrow" w:hAnsi="Arial Narrow"/>
        </w:rPr>
        <w:t>:</w:t>
      </w:r>
      <w:proofErr w:type="gramEnd"/>
      <w:r w:rsidRPr="008C4792">
        <w:rPr>
          <w:rFonts w:ascii="Arial Narrow" w:hAnsi="Arial Narrow"/>
        </w:rPr>
        <w:br/>
      </w:r>
      <w:r w:rsidRPr="008C4792">
        <w:rPr>
          <w:rFonts w:ascii="Arial Narrow" w:hAnsi="Arial Narrow"/>
        </w:rPr>
        <w:br/>
        <w:t xml:space="preserve">1) Salvation comes only to those who recognize their desperate need for the spiritual life they do not have. </w:t>
      </w:r>
      <w:hyperlink r:id="rId22" w:history="1">
        <w:r w:rsidRPr="008C4792">
          <w:rPr>
            <w:rStyle w:val="Hyperlink"/>
            <w:rFonts w:ascii="Arial Narrow" w:hAnsi="Arial Narrow" w:cs="Times New Roman"/>
          </w:rPr>
          <w:t>Living water</w:t>
        </w:r>
      </w:hyperlink>
      <w:r w:rsidRPr="008C4792">
        <w:rPr>
          <w:rFonts w:ascii="Arial Narrow" w:hAnsi="Arial Narrow"/>
        </w:rPr>
        <w:t xml:space="preserve"> can be obtained only by those who recognize that they are spiritually thirsty.</w:t>
      </w:r>
      <w:r w:rsidRPr="008C4792">
        <w:rPr>
          <w:rFonts w:ascii="Arial Narrow" w:hAnsi="Arial Narrow"/>
        </w:rPr>
        <w:br/>
      </w:r>
      <w:r w:rsidRPr="008C4792">
        <w:rPr>
          <w:rFonts w:ascii="Arial Narrow" w:hAnsi="Arial Narrow"/>
        </w:rPr>
        <w:br/>
        <w:t>2) Salvation comes only to those who confess and repent of their sin and desire forgiveness. Before this immoral woman could embrace the Savior, she had to concede the full burden of her sins.</w:t>
      </w:r>
      <w:r w:rsidRPr="008C4792">
        <w:rPr>
          <w:rFonts w:ascii="Arial Narrow" w:hAnsi="Arial Narrow"/>
        </w:rPr>
        <w:br/>
      </w:r>
      <w:r w:rsidRPr="008C4792">
        <w:rPr>
          <w:rFonts w:ascii="Arial Narrow" w:hAnsi="Arial Narrow"/>
        </w:rPr>
        <w:br/>
        <w:t>3) Salvation comes only to those who take hold of Jesus as their Messiah. For the absolute truth is that salvation is found in no one else (</w:t>
      </w:r>
      <w:hyperlink r:id="rId23" w:tgtFrame="_blank" w:history="1">
        <w:r w:rsidRPr="008C4792">
          <w:rPr>
            <w:rStyle w:val="Hyperlink"/>
            <w:rFonts w:ascii="Arial Narrow" w:hAnsi="Arial Narrow" w:cs="Times New Roman"/>
          </w:rPr>
          <w:t>John 14:6</w:t>
        </w:r>
      </w:hyperlink>
      <w:r w:rsidRPr="008C4792">
        <w:rPr>
          <w:rFonts w:ascii="Arial Narrow" w:hAnsi="Arial Narrow"/>
        </w:rPr>
        <w:t xml:space="preserve">; </w:t>
      </w:r>
      <w:hyperlink r:id="rId24" w:tgtFrame="_blank" w:history="1">
        <w:r w:rsidRPr="008C4792">
          <w:rPr>
            <w:rStyle w:val="Hyperlink"/>
            <w:rFonts w:ascii="Arial Narrow" w:hAnsi="Arial Narrow" w:cs="Times New Roman"/>
          </w:rPr>
          <w:t>Acts 4:12</w:t>
        </w:r>
      </w:hyperlink>
      <w:r w:rsidRPr="008C4792">
        <w:rPr>
          <w:rFonts w:ascii="Arial Narrow" w:hAnsi="Arial Narrow"/>
        </w:rPr>
        <w:t>).</w:t>
      </w:r>
    </w:p>
    <w:p w:rsidR="007874FC" w:rsidRPr="007874FC" w:rsidRDefault="007874FC" w:rsidP="00552071">
      <w:pPr>
        <w:pStyle w:val="NoSpacing"/>
        <w:rPr>
          <w:rFonts w:ascii="Arial Narrow" w:hAnsi="Arial Narrow"/>
        </w:rPr>
      </w:pPr>
      <w:r w:rsidRPr="007874FC">
        <w:rPr>
          <w:rFonts w:ascii="Arial Narrow" w:hAnsi="Arial Narrow"/>
        </w:rPr>
        <w:t xml:space="preserve">In his encounter with the woman at the well, Jesus broke three Jewish customs: </w:t>
      </w:r>
      <w:r w:rsidRPr="007874FC">
        <w:rPr>
          <w:rFonts w:ascii="Arial Narrow" w:hAnsi="Arial Narrow"/>
          <w:b/>
          <w:u w:val="single"/>
        </w:rPr>
        <w:t>first</w:t>
      </w:r>
      <w:r w:rsidRPr="007874FC">
        <w:rPr>
          <w:rFonts w:ascii="Arial Narrow" w:hAnsi="Arial Narrow"/>
          <w:u w:val="single"/>
        </w:rPr>
        <w:t>, he spoke to a woman</w:t>
      </w:r>
      <w:r w:rsidRPr="007874FC">
        <w:rPr>
          <w:rFonts w:ascii="Arial Narrow" w:hAnsi="Arial Narrow"/>
        </w:rPr>
        <w:t xml:space="preserve">; </w:t>
      </w:r>
      <w:r w:rsidRPr="007874FC">
        <w:rPr>
          <w:rFonts w:ascii="Arial Narrow" w:hAnsi="Arial Narrow"/>
          <w:b/>
          <w:u w:val="single"/>
        </w:rPr>
        <w:t>second</w:t>
      </w:r>
      <w:r w:rsidRPr="007874FC">
        <w:rPr>
          <w:rFonts w:ascii="Arial Narrow" w:hAnsi="Arial Narrow"/>
          <w:u w:val="single"/>
        </w:rPr>
        <w:t xml:space="preserve">, she was a </w:t>
      </w:r>
      <w:hyperlink r:id="rId25" w:history="1">
        <w:r w:rsidRPr="007874FC">
          <w:rPr>
            <w:rStyle w:val="Hyperlink"/>
            <w:rFonts w:ascii="Arial Narrow" w:hAnsi="Arial Narrow"/>
          </w:rPr>
          <w:t>Samaritan</w:t>
        </w:r>
      </w:hyperlink>
      <w:r w:rsidRPr="007874FC">
        <w:rPr>
          <w:rFonts w:ascii="Arial Narrow" w:hAnsi="Arial Narrow"/>
          <w:u w:val="single"/>
        </w:rPr>
        <w:t xml:space="preserve"> woman</w:t>
      </w:r>
      <w:r w:rsidRPr="007874FC">
        <w:rPr>
          <w:rFonts w:ascii="Arial Narrow" w:hAnsi="Arial Narrow"/>
        </w:rPr>
        <w:t xml:space="preserve">, a group the Jews traditionally despised; and </w:t>
      </w:r>
      <w:r w:rsidRPr="007874FC">
        <w:rPr>
          <w:rFonts w:ascii="Arial Narrow" w:hAnsi="Arial Narrow"/>
          <w:b/>
          <w:u w:val="single"/>
        </w:rPr>
        <w:t>third</w:t>
      </w:r>
      <w:r w:rsidRPr="007874FC">
        <w:rPr>
          <w:rFonts w:ascii="Arial Narrow" w:hAnsi="Arial Narrow"/>
          <w:u w:val="single"/>
        </w:rPr>
        <w:t>, he asked her to get him a drink of water</w:t>
      </w:r>
      <w:r w:rsidRPr="007874FC">
        <w:rPr>
          <w:rFonts w:ascii="Arial Narrow" w:hAnsi="Arial Narrow"/>
        </w:rPr>
        <w:t>, which would have made him ceremonially unclean from using her cup or jar.</w:t>
      </w:r>
    </w:p>
    <w:sectPr w:rsidR="007874FC" w:rsidRPr="007874FC" w:rsidSect="00151DCF">
      <w:headerReference w:type="default" r:id="rId26"/>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28" w:rsidRDefault="002D3128" w:rsidP="006C124E">
      <w:pPr>
        <w:spacing w:after="0" w:line="240" w:lineRule="auto"/>
      </w:pPr>
      <w:r>
        <w:separator/>
      </w:r>
    </w:p>
  </w:endnote>
  <w:endnote w:type="continuationSeparator" w:id="0">
    <w:p w:rsidR="002D3128" w:rsidRDefault="002D3128"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28" w:rsidRDefault="002D3128" w:rsidP="006C124E">
      <w:pPr>
        <w:spacing w:after="0" w:line="240" w:lineRule="auto"/>
      </w:pPr>
      <w:r>
        <w:separator/>
      </w:r>
    </w:p>
  </w:footnote>
  <w:footnote w:type="continuationSeparator" w:id="0">
    <w:p w:rsidR="002D3128" w:rsidRDefault="002D3128"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0A9A"/>
    <w:rsid w:val="000960AC"/>
    <w:rsid w:val="000966D8"/>
    <w:rsid w:val="00096DBB"/>
    <w:rsid w:val="000A2895"/>
    <w:rsid w:val="000A4122"/>
    <w:rsid w:val="000A44EF"/>
    <w:rsid w:val="000A70A1"/>
    <w:rsid w:val="000B102B"/>
    <w:rsid w:val="000B1EEC"/>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AC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90652"/>
    <w:rsid w:val="0029129D"/>
    <w:rsid w:val="002932E9"/>
    <w:rsid w:val="002932F1"/>
    <w:rsid w:val="002945AB"/>
    <w:rsid w:val="00295A5D"/>
    <w:rsid w:val="00295C67"/>
    <w:rsid w:val="002A1348"/>
    <w:rsid w:val="002A212C"/>
    <w:rsid w:val="002A74F2"/>
    <w:rsid w:val="002B1531"/>
    <w:rsid w:val="002B23E7"/>
    <w:rsid w:val="002B480C"/>
    <w:rsid w:val="002B7D12"/>
    <w:rsid w:val="002C0F37"/>
    <w:rsid w:val="002C1299"/>
    <w:rsid w:val="002C2FB8"/>
    <w:rsid w:val="002C3567"/>
    <w:rsid w:val="002C5F82"/>
    <w:rsid w:val="002C6E4C"/>
    <w:rsid w:val="002C7B7F"/>
    <w:rsid w:val="002D01DF"/>
    <w:rsid w:val="002D0474"/>
    <w:rsid w:val="002D226D"/>
    <w:rsid w:val="002D3128"/>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73872"/>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25F"/>
    <w:rsid w:val="00421ABA"/>
    <w:rsid w:val="004224E6"/>
    <w:rsid w:val="004225F3"/>
    <w:rsid w:val="004227DC"/>
    <w:rsid w:val="0042608D"/>
    <w:rsid w:val="0042649F"/>
    <w:rsid w:val="004266CD"/>
    <w:rsid w:val="00430178"/>
    <w:rsid w:val="00430A22"/>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E0199"/>
    <w:rsid w:val="004E14BC"/>
    <w:rsid w:val="004E1FA4"/>
    <w:rsid w:val="004E273C"/>
    <w:rsid w:val="004E3C59"/>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2071"/>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97D16"/>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89"/>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874FC"/>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3C00"/>
    <w:rsid w:val="007F7131"/>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792"/>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40ED"/>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405"/>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509"/>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7410"/>
    <w:rsid w:val="00D775A2"/>
    <w:rsid w:val="00D77E6E"/>
    <w:rsid w:val="00D813BF"/>
    <w:rsid w:val="00D8258D"/>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C3A61"/>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49144453">
      <w:bodyDiv w:val="1"/>
      <w:marLeft w:val="0"/>
      <w:marRight w:val="0"/>
      <w:marTop w:val="0"/>
      <w:marBottom w:val="0"/>
      <w:divBdr>
        <w:top w:val="none" w:sz="0" w:space="0" w:color="auto"/>
        <w:left w:val="none" w:sz="0" w:space="0" w:color="auto"/>
        <w:bottom w:val="none" w:sz="0" w:space="0" w:color="auto"/>
        <w:right w:val="none" w:sz="0" w:space="0" w:color="auto"/>
      </w:divBdr>
      <w:divsChild>
        <w:div w:id="1551108575">
          <w:marLeft w:val="0"/>
          <w:marRight w:val="0"/>
          <w:marTop w:val="120"/>
          <w:marBottom w:val="120"/>
          <w:divBdr>
            <w:top w:val="none" w:sz="0" w:space="0" w:color="auto"/>
            <w:left w:val="none" w:sz="0" w:space="0" w:color="auto"/>
            <w:bottom w:val="none" w:sz="0" w:space="0" w:color="auto"/>
            <w:right w:val="none" w:sz="0" w:space="0" w:color="auto"/>
          </w:divBdr>
        </w:div>
        <w:div w:id="1186021272">
          <w:marLeft w:val="0"/>
          <w:marRight w:val="0"/>
          <w:marTop w:val="120"/>
          <w:marBottom w:val="120"/>
          <w:divBdr>
            <w:top w:val="none" w:sz="0" w:space="0" w:color="auto"/>
            <w:left w:val="none" w:sz="0" w:space="0" w:color="auto"/>
            <w:bottom w:val="none" w:sz="0" w:space="0" w:color="auto"/>
            <w:right w:val="none" w:sz="0" w:space="0" w:color="auto"/>
          </w:divBdr>
        </w:div>
        <w:div w:id="1214348896">
          <w:marLeft w:val="0"/>
          <w:marRight w:val="0"/>
          <w:marTop w:val="120"/>
          <w:marBottom w:val="120"/>
          <w:divBdr>
            <w:top w:val="none" w:sz="0" w:space="0" w:color="auto"/>
            <w:left w:val="none" w:sz="0" w:space="0" w:color="auto"/>
            <w:bottom w:val="none" w:sz="0" w:space="0" w:color="auto"/>
            <w:right w:val="none" w:sz="0" w:space="0" w:color="auto"/>
          </w:divBdr>
        </w:div>
        <w:div w:id="1440249377">
          <w:marLeft w:val="0"/>
          <w:marRight w:val="0"/>
          <w:marTop w:val="120"/>
          <w:marBottom w:val="120"/>
          <w:divBdr>
            <w:top w:val="none" w:sz="0" w:space="0" w:color="auto"/>
            <w:left w:val="none" w:sz="0" w:space="0" w:color="auto"/>
            <w:bottom w:val="none" w:sz="0" w:space="0" w:color="auto"/>
            <w:right w:val="none" w:sz="0" w:space="0" w:color="auto"/>
          </w:divBdr>
        </w:div>
        <w:div w:id="1783187835">
          <w:marLeft w:val="132"/>
          <w:marRight w:val="0"/>
          <w:marTop w:val="60"/>
          <w:marBottom w:val="0"/>
          <w:divBdr>
            <w:top w:val="none" w:sz="0" w:space="0" w:color="auto"/>
            <w:left w:val="none" w:sz="0" w:space="0" w:color="auto"/>
            <w:bottom w:val="none" w:sz="0" w:space="0" w:color="auto"/>
            <w:right w:val="none" w:sz="0" w:space="0" w:color="auto"/>
          </w:divBdr>
        </w:div>
        <w:div w:id="189026716">
          <w:marLeft w:val="132"/>
          <w:marRight w:val="0"/>
          <w:marTop w:val="60"/>
          <w:marBottom w:val="0"/>
          <w:divBdr>
            <w:top w:val="none" w:sz="0" w:space="0" w:color="auto"/>
            <w:left w:val="none" w:sz="0" w:space="0" w:color="auto"/>
            <w:bottom w:val="none" w:sz="0" w:space="0" w:color="auto"/>
            <w:right w:val="none" w:sz="0" w:space="0" w:color="auto"/>
          </w:divBdr>
        </w:div>
        <w:div w:id="4133619">
          <w:marLeft w:val="132"/>
          <w:marRight w:val="0"/>
          <w:marTop w:val="60"/>
          <w:marBottom w:val="0"/>
          <w:divBdr>
            <w:top w:val="none" w:sz="0" w:space="0" w:color="auto"/>
            <w:left w:val="none" w:sz="0" w:space="0" w:color="auto"/>
            <w:bottom w:val="none" w:sz="0" w:space="0" w:color="auto"/>
            <w:right w:val="none" w:sz="0" w:space="0" w:color="auto"/>
          </w:divBdr>
        </w:div>
        <w:div w:id="82531973">
          <w:marLeft w:val="132"/>
          <w:marRight w:val="0"/>
          <w:marTop w:val="60"/>
          <w:marBottom w:val="0"/>
          <w:divBdr>
            <w:top w:val="none" w:sz="0" w:space="0" w:color="auto"/>
            <w:left w:val="none" w:sz="0" w:space="0" w:color="auto"/>
            <w:bottom w:val="none" w:sz="0" w:space="0" w:color="auto"/>
            <w:right w:val="none" w:sz="0" w:space="0" w:color="auto"/>
          </w:divBdr>
        </w:div>
        <w:div w:id="1099057553">
          <w:marLeft w:val="132"/>
          <w:marRight w:val="0"/>
          <w:marTop w:val="60"/>
          <w:marBottom w:val="0"/>
          <w:divBdr>
            <w:top w:val="none" w:sz="0" w:space="0" w:color="auto"/>
            <w:left w:val="none" w:sz="0" w:space="0" w:color="auto"/>
            <w:bottom w:val="none" w:sz="0" w:space="0" w:color="auto"/>
            <w:right w:val="none" w:sz="0" w:space="0" w:color="auto"/>
          </w:divBdr>
        </w:div>
        <w:div w:id="1286811413">
          <w:marLeft w:val="132"/>
          <w:marRight w:val="0"/>
          <w:marTop w:val="60"/>
          <w:marBottom w:val="0"/>
          <w:divBdr>
            <w:top w:val="none" w:sz="0" w:space="0" w:color="auto"/>
            <w:left w:val="none" w:sz="0" w:space="0" w:color="auto"/>
            <w:bottom w:val="none" w:sz="0" w:space="0" w:color="auto"/>
            <w:right w:val="none" w:sz="0" w:space="0" w:color="auto"/>
          </w:divBdr>
        </w:div>
        <w:div w:id="1321620927">
          <w:marLeft w:val="132"/>
          <w:marRight w:val="0"/>
          <w:marTop w:val="60"/>
          <w:marBottom w:val="0"/>
          <w:divBdr>
            <w:top w:val="none" w:sz="0" w:space="0" w:color="auto"/>
            <w:left w:val="none" w:sz="0" w:space="0" w:color="auto"/>
            <w:bottom w:val="none" w:sz="0" w:space="0" w:color="auto"/>
            <w:right w:val="none" w:sz="0" w:space="0" w:color="auto"/>
          </w:divBdr>
        </w:div>
        <w:div w:id="803935853">
          <w:marLeft w:val="132"/>
          <w:marRight w:val="0"/>
          <w:marTop w:val="60"/>
          <w:marBottom w:val="0"/>
          <w:divBdr>
            <w:top w:val="none" w:sz="0" w:space="0" w:color="auto"/>
            <w:left w:val="none" w:sz="0" w:space="0" w:color="auto"/>
            <w:bottom w:val="none" w:sz="0" w:space="0" w:color="auto"/>
            <w:right w:val="none" w:sz="0" w:space="0" w:color="auto"/>
          </w:divBdr>
        </w:div>
        <w:div w:id="1463578494">
          <w:marLeft w:val="132"/>
          <w:marRight w:val="0"/>
          <w:marTop w:val="60"/>
          <w:marBottom w:val="0"/>
          <w:divBdr>
            <w:top w:val="none" w:sz="0" w:space="0" w:color="auto"/>
            <w:left w:val="none" w:sz="0" w:space="0" w:color="auto"/>
            <w:bottom w:val="none" w:sz="0" w:space="0" w:color="auto"/>
            <w:right w:val="none" w:sz="0" w:space="0" w:color="auto"/>
          </w:divBdr>
        </w:div>
        <w:div w:id="1770543711">
          <w:marLeft w:val="132"/>
          <w:marRight w:val="0"/>
          <w:marTop w:val="60"/>
          <w:marBottom w:val="0"/>
          <w:divBdr>
            <w:top w:val="none" w:sz="0" w:space="0" w:color="auto"/>
            <w:left w:val="none" w:sz="0" w:space="0" w:color="auto"/>
            <w:bottom w:val="none" w:sz="0" w:space="0" w:color="auto"/>
            <w:right w:val="none" w:sz="0" w:space="0" w:color="auto"/>
          </w:divBdr>
        </w:div>
        <w:div w:id="258295733">
          <w:marLeft w:val="132"/>
          <w:marRight w:val="0"/>
          <w:marTop w:val="60"/>
          <w:marBottom w:val="0"/>
          <w:divBdr>
            <w:top w:val="none" w:sz="0" w:space="0" w:color="auto"/>
            <w:left w:val="none" w:sz="0" w:space="0" w:color="auto"/>
            <w:bottom w:val="none" w:sz="0" w:space="0" w:color="auto"/>
            <w:right w:val="none" w:sz="0" w:space="0" w:color="auto"/>
          </w:divBdr>
        </w:div>
        <w:div w:id="286355511">
          <w:marLeft w:val="132"/>
          <w:marRight w:val="0"/>
          <w:marTop w:val="60"/>
          <w:marBottom w:val="0"/>
          <w:divBdr>
            <w:top w:val="none" w:sz="0" w:space="0" w:color="auto"/>
            <w:left w:val="none" w:sz="0" w:space="0" w:color="auto"/>
            <w:bottom w:val="none" w:sz="0" w:space="0" w:color="auto"/>
            <w:right w:val="none" w:sz="0" w:space="0" w:color="auto"/>
          </w:divBdr>
        </w:div>
        <w:div w:id="591746617">
          <w:marLeft w:val="132"/>
          <w:marRight w:val="0"/>
          <w:marTop w:val="60"/>
          <w:marBottom w:val="0"/>
          <w:divBdr>
            <w:top w:val="none" w:sz="0" w:space="0" w:color="auto"/>
            <w:left w:val="none" w:sz="0" w:space="0" w:color="auto"/>
            <w:bottom w:val="none" w:sz="0" w:space="0" w:color="auto"/>
            <w:right w:val="none" w:sz="0" w:space="0" w:color="auto"/>
          </w:divBdr>
        </w:div>
        <w:div w:id="1801413807">
          <w:marLeft w:val="132"/>
          <w:marRight w:val="0"/>
          <w:marTop w:val="60"/>
          <w:marBottom w:val="0"/>
          <w:divBdr>
            <w:top w:val="none" w:sz="0" w:space="0" w:color="auto"/>
            <w:left w:val="none" w:sz="0" w:space="0" w:color="auto"/>
            <w:bottom w:val="none" w:sz="0" w:space="0" w:color="auto"/>
            <w:right w:val="none" w:sz="0" w:space="0" w:color="auto"/>
          </w:divBdr>
        </w:div>
        <w:div w:id="808941278">
          <w:marLeft w:val="132"/>
          <w:marRight w:val="0"/>
          <w:marTop w:val="60"/>
          <w:marBottom w:val="0"/>
          <w:divBdr>
            <w:top w:val="none" w:sz="0" w:space="0" w:color="auto"/>
            <w:left w:val="none" w:sz="0" w:space="0" w:color="auto"/>
            <w:bottom w:val="none" w:sz="0" w:space="0" w:color="auto"/>
            <w:right w:val="none" w:sz="0" w:space="0" w:color="auto"/>
          </w:divBdr>
        </w:div>
        <w:div w:id="1158500791">
          <w:marLeft w:val="132"/>
          <w:marRight w:val="0"/>
          <w:marTop w:val="60"/>
          <w:marBottom w:val="0"/>
          <w:divBdr>
            <w:top w:val="none" w:sz="0" w:space="0" w:color="auto"/>
            <w:left w:val="none" w:sz="0" w:space="0" w:color="auto"/>
            <w:bottom w:val="none" w:sz="0" w:space="0" w:color="auto"/>
            <w:right w:val="none" w:sz="0" w:space="0" w:color="auto"/>
          </w:divBdr>
        </w:div>
        <w:div w:id="1953781589">
          <w:marLeft w:val="132"/>
          <w:marRight w:val="0"/>
          <w:marTop w:val="60"/>
          <w:marBottom w:val="0"/>
          <w:divBdr>
            <w:top w:val="none" w:sz="0" w:space="0" w:color="auto"/>
            <w:left w:val="none" w:sz="0" w:space="0" w:color="auto"/>
            <w:bottom w:val="none" w:sz="0" w:space="0" w:color="auto"/>
            <w:right w:val="none" w:sz="0" w:space="0" w:color="auto"/>
          </w:divBdr>
        </w:div>
        <w:div w:id="1813591991">
          <w:marLeft w:val="132"/>
          <w:marRight w:val="0"/>
          <w:marTop w:val="60"/>
          <w:marBottom w:val="0"/>
          <w:divBdr>
            <w:top w:val="none" w:sz="0" w:space="0" w:color="auto"/>
            <w:left w:val="none" w:sz="0" w:space="0" w:color="auto"/>
            <w:bottom w:val="none" w:sz="0" w:space="0" w:color="auto"/>
            <w:right w:val="none" w:sz="0" w:space="0" w:color="auto"/>
          </w:divBdr>
        </w:div>
        <w:div w:id="1943951169">
          <w:marLeft w:val="132"/>
          <w:marRight w:val="0"/>
          <w:marTop w:val="60"/>
          <w:marBottom w:val="0"/>
          <w:divBdr>
            <w:top w:val="none" w:sz="0" w:space="0" w:color="auto"/>
            <w:left w:val="none" w:sz="0" w:space="0" w:color="auto"/>
            <w:bottom w:val="none" w:sz="0" w:space="0" w:color="auto"/>
            <w:right w:val="none" w:sz="0" w:space="0" w:color="auto"/>
          </w:divBdr>
        </w:div>
        <w:div w:id="2143032200">
          <w:marLeft w:val="132"/>
          <w:marRight w:val="0"/>
          <w:marTop w:val="60"/>
          <w:marBottom w:val="0"/>
          <w:divBdr>
            <w:top w:val="none" w:sz="0" w:space="0" w:color="auto"/>
            <w:left w:val="none" w:sz="0" w:space="0" w:color="auto"/>
            <w:bottom w:val="none" w:sz="0" w:space="0" w:color="auto"/>
            <w:right w:val="none" w:sz="0" w:space="0" w:color="auto"/>
          </w:divBdr>
        </w:div>
        <w:div w:id="1304655106">
          <w:marLeft w:val="132"/>
          <w:marRight w:val="0"/>
          <w:marTop w:val="60"/>
          <w:marBottom w:val="0"/>
          <w:divBdr>
            <w:top w:val="none" w:sz="0" w:space="0" w:color="auto"/>
            <w:left w:val="none" w:sz="0" w:space="0" w:color="auto"/>
            <w:bottom w:val="none" w:sz="0" w:space="0" w:color="auto"/>
            <w:right w:val="none" w:sz="0" w:space="0" w:color="auto"/>
          </w:divBdr>
        </w:div>
        <w:div w:id="2070499362">
          <w:marLeft w:val="132"/>
          <w:marRight w:val="0"/>
          <w:marTop w:val="60"/>
          <w:marBottom w:val="0"/>
          <w:divBdr>
            <w:top w:val="none" w:sz="0" w:space="0" w:color="auto"/>
            <w:left w:val="none" w:sz="0" w:space="0" w:color="auto"/>
            <w:bottom w:val="none" w:sz="0" w:space="0" w:color="auto"/>
            <w:right w:val="none" w:sz="0" w:space="0" w:color="auto"/>
          </w:divBdr>
        </w:div>
        <w:div w:id="1477642855">
          <w:marLeft w:val="132"/>
          <w:marRight w:val="0"/>
          <w:marTop w:val="60"/>
          <w:marBottom w:val="0"/>
          <w:divBdr>
            <w:top w:val="none" w:sz="0" w:space="0" w:color="auto"/>
            <w:left w:val="none" w:sz="0" w:space="0" w:color="auto"/>
            <w:bottom w:val="none" w:sz="0" w:space="0" w:color="auto"/>
            <w:right w:val="none" w:sz="0" w:space="0" w:color="auto"/>
          </w:divBdr>
        </w:div>
        <w:div w:id="440809337">
          <w:marLeft w:val="132"/>
          <w:marRight w:val="0"/>
          <w:marTop w:val="60"/>
          <w:marBottom w:val="0"/>
          <w:divBdr>
            <w:top w:val="none" w:sz="0" w:space="0" w:color="auto"/>
            <w:left w:val="none" w:sz="0" w:space="0" w:color="auto"/>
            <w:bottom w:val="none" w:sz="0" w:space="0" w:color="auto"/>
            <w:right w:val="none" w:sz="0" w:space="0" w:color="auto"/>
          </w:divBdr>
        </w:div>
        <w:div w:id="1116482730">
          <w:marLeft w:val="132"/>
          <w:marRight w:val="0"/>
          <w:marTop w:val="60"/>
          <w:marBottom w:val="0"/>
          <w:divBdr>
            <w:top w:val="none" w:sz="0" w:space="0" w:color="auto"/>
            <w:left w:val="none" w:sz="0" w:space="0" w:color="auto"/>
            <w:bottom w:val="none" w:sz="0" w:space="0" w:color="auto"/>
            <w:right w:val="none" w:sz="0" w:space="0" w:color="auto"/>
          </w:divBdr>
        </w:div>
        <w:div w:id="496842984">
          <w:marLeft w:val="132"/>
          <w:marRight w:val="0"/>
          <w:marTop w:val="60"/>
          <w:marBottom w:val="0"/>
          <w:divBdr>
            <w:top w:val="none" w:sz="0" w:space="0" w:color="auto"/>
            <w:left w:val="none" w:sz="0" w:space="0" w:color="auto"/>
            <w:bottom w:val="none" w:sz="0" w:space="0" w:color="auto"/>
            <w:right w:val="none" w:sz="0" w:space="0" w:color="auto"/>
          </w:divBdr>
        </w:div>
        <w:div w:id="721366876">
          <w:marLeft w:val="132"/>
          <w:marRight w:val="0"/>
          <w:marTop w:val="60"/>
          <w:marBottom w:val="0"/>
          <w:divBdr>
            <w:top w:val="none" w:sz="0" w:space="0" w:color="auto"/>
            <w:left w:val="none" w:sz="0" w:space="0" w:color="auto"/>
            <w:bottom w:val="none" w:sz="0" w:space="0" w:color="auto"/>
            <w:right w:val="none" w:sz="0" w:space="0" w:color="auto"/>
          </w:divBdr>
        </w:div>
        <w:div w:id="57100247">
          <w:marLeft w:val="132"/>
          <w:marRight w:val="0"/>
          <w:marTop w:val="60"/>
          <w:marBottom w:val="0"/>
          <w:divBdr>
            <w:top w:val="none" w:sz="0" w:space="0" w:color="auto"/>
            <w:left w:val="none" w:sz="0" w:space="0" w:color="auto"/>
            <w:bottom w:val="none" w:sz="0" w:space="0" w:color="auto"/>
            <w:right w:val="none" w:sz="0" w:space="0" w:color="auto"/>
          </w:divBdr>
        </w:div>
        <w:div w:id="310864883">
          <w:marLeft w:val="132"/>
          <w:marRight w:val="0"/>
          <w:marTop w:val="60"/>
          <w:marBottom w:val="0"/>
          <w:divBdr>
            <w:top w:val="none" w:sz="0" w:space="0" w:color="auto"/>
            <w:left w:val="none" w:sz="0" w:space="0" w:color="auto"/>
            <w:bottom w:val="none" w:sz="0" w:space="0" w:color="auto"/>
            <w:right w:val="none" w:sz="0" w:space="0" w:color="auto"/>
          </w:divBdr>
        </w:div>
        <w:div w:id="1758790586">
          <w:marLeft w:val="132"/>
          <w:marRight w:val="0"/>
          <w:marTop w:val="60"/>
          <w:marBottom w:val="0"/>
          <w:divBdr>
            <w:top w:val="none" w:sz="0" w:space="0" w:color="auto"/>
            <w:left w:val="none" w:sz="0" w:space="0" w:color="auto"/>
            <w:bottom w:val="none" w:sz="0" w:space="0" w:color="auto"/>
            <w:right w:val="none" w:sz="0" w:space="0" w:color="auto"/>
          </w:divBdr>
        </w:div>
        <w:div w:id="65691598">
          <w:marLeft w:val="132"/>
          <w:marRight w:val="0"/>
          <w:marTop w:val="60"/>
          <w:marBottom w:val="0"/>
          <w:divBdr>
            <w:top w:val="none" w:sz="0" w:space="0" w:color="auto"/>
            <w:left w:val="none" w:sz="0" w:space="0" w:color="auto"/>
            <w:bottom w:val="none" w:sz="0" w:space="0" w:color="auto"/>
            <w:right w:val="none" w:sz="0" w:space="0" w:color="auto"/>
          </w:divBdr>
        </w:div>
        <w:div w:id="245118663">
          <w:marLeft w:val="132"/>
          <w:marRight w:val="0"/>
          <w:marTop w:val="60"/>
          <w:marBottom w:val="0"/>
          <w:divBdr>
            <w:top w:val="none" w:sz="0" w:space="0" w:color="auto"/>
            <w:left w:val="none" w:sz="0" w:space="0" w:color="auto"/>
            <w:bottom w:val="none" w:sz="0" w:space="0" w:color="auto"/>
            <w:right w:val="none" w:sz="0" w:space="0" w:color="auto"/>
          </w:divBdr>
        </w:div>
        <w:div w:id="2003117950">
          <w:marLeft w:val="132"/>
          <w:marRight w:val="0"/>
          <w:marTop w:val="60"/>
          <w:marBottom w:val="0"/>
          <w:divBdr>
            <w:top w:val="none" w:sz="0" w:space="0" w:color="auto"/>
            <w:left w:val="none" w:sz="0" w:space="0" w:color="auto"/>
            <w:bottom w:val="none" w:sz="0" w:space="0" w:color="auto"/>
            <w:right w:val="none" w:sz="0" w:space="0" w:color="auto"/>
          </w:divBdr>
        </w:div>
        <w:div w:id="856426292">
          <w:marLeft w:val="1008"/>
          <w:marRight w:val="720"/>
          <w:marTop w:val="240"/>
          <w:marBottom w:val="240"/>
          <w:divBdr>
            <w:top w:val="none" w:sz="0" w:space="0" w:color="auto"/>
            <w:left w:val="none" w:sz="0" w:space="0" w:color="auto"/>
            <w:bottom w:val="none" w:sz="0" w:space="0" w:color="auto"/>
            <w:right w:val="none" w:sz="0" w:space="0" w:color="auto"/>
          </w:divBdr>
        </w:div>
      </w:divsChild>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a.com/bible/esv/John%204.13" TargetMode="External"/><Relationship Id="rId18" Type="http://schemas.openxmlformats.org/officeDocument/2006/relationships/hyperlink" Target="https://biblia.com/bible/esv/Luke%202.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iblia.com/bible/esv/John%204.39" TargetMode="External"/><Relationship Id="rId7" Type="http://schemas.openxmlformats.org/officeDocument/2006/relationships/endnotes" Target="endnotes.xml"/><Relationship Id="rId12" Type="http://schemas.openxmlformats.org/officeDocument/2006/relationships/hyperlink" Target="https://www.gotquestions.org/Samaritans.html" TargetMode="External"/><Relationship Id="rId17" Type="http://schemas.openxmlformats.org/officeDocument/2006/relationships/hyperlink" Target="https://biblia.com/bible/esv/Matt%2027.22" TargetMode="External"/><Relationship Id="rId25" Type="http://schemas.openxmlformats.org/officeDocument/2006/relationships/hyperlink" Target="https://www.thoughtco.com/the-good-samaritan-bible-story-summary-700062"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biblia.com/bible/esv/John%204.25" TargetMode="External"/><Relationship Id="rId20" Type="http://schemas.openxmlformats.org/officeDocument/2006/relationships/hyperlink" Target="https://biblia.com/bible/esv/Ps%20145.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ohn%204.4" TargetMode="External"/><Relationship Id="rId24" Type="http://schemas.openxmlformats.org/officeDocument/2006/relationships/hyperlink" Target="https://biblia.com/bible/esv/Acts%204.12" TargetMode="External"/><Relationship Id="rId5" Type="http://schemas.openxmlformats.org/officeDocument/2006/relationships/webSettings" Target="webSettings.xml"/><Relationship Id="rId15" Type="http://schemas.openxmlformats.org/officeDocument/2006/relationships/hyperlink" Target="https://biblia.com/bible/esv/Matt%205.44" TargetMode="External"/><Relationship Id="rId23" Type="http://schemas.openxmlformats.org/officeDocument/2006/relationships/hyperlink" Target="https://biblia.com/bible/esv/John%2014.6" TargetMode="External"/><Relationship Id="rId28" Type="http://schemas.openxmlformats.org/officeDocument/2006/relationships/theme" Target="theme/theme1.xml"/><Relationship Id="rId10" Type="http://schemas.openxmlformats.org/officeDocument/2006/relationships/hyperlink" Target="https://biblia.com/bible/esv/John%203.1" TargetMode="External"/><Relationship Id="rId19" Type="http://schemas.openxmlformats.org/officeDocument/2006/relationships/hyperlink" Target="https://biblia.com/bible/esv/John%204.2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biblia.com/bible/esv/John%2014.6" TargetMode="External"/><Relationship Id="rId22" Type="http://schemas.openxmlformats.org/officeDocument/2006/relationships/hyperlink" Target="https://www.gotquestions.org/living-wat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4E93-627E-4B92-9251-F3F8BF8D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2017-04-11T18:12:00Z</cp:lastPrinted>
  <dcterms:created xsi:type="dcterms:W3CDTF">2017-04-11T11:23:00Z</dcterms:created>
  <dcterms:modified xsi:type="dcterms:W3CDTF">2017-04-11T18:15:00Z</dcterms:modified>
</cp:coreProperties>
</file>